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70" w:rsidRDefault="003D04E5" w:rsidP="003D04E5">
      <w:pPr>
        <w:ind w:left="-567"/>
        <w:jc w:val="right"/>
        <w:rPr>
          <w:spacing w:val="20"/>
        </w:rPr>
      </w:pPr>
      <w:r w:rsidRPr="003D04E5">
        <w:rPr>
          <w:spacing w:val="20"/>
        </w:rPr>
        <w:t>Зарегистрировано</w:t>
      </w:r>
    </w:p>
    <w:p w:rsidR="003D04E5" w:rsidRDefault="003D04E5" w:rsidP="003D04E5">
      <w:pPr>
        <w:ind w:left="-567"/>
        <w:jc w:val="right"/>
        <w:rPr>
          <w:spacing w:val="20"/>
        </w:rPr>
      </w:pPr>
      <w:r>
        <w:rPr>
          <w:spacing w:val="20"/>
        </w:rPr>
        <w:t xml:space="preserve"> В Управлении Министерства юстиции Российской</w:t>
      </w:r>
    </w:p>
    <w:p w:rsidR="003D04E5" w:rsidRDefault="003D04E5" w:rsidP="003D04E5">
      <w:pPr>
        <w:ind w:left="-567"/>
        <w:jc w:val="right"/>
        <w:rPr>
          <w:spacing w:val="20"/>
        </w:rPr>
      </w:pPr>
      <w:r>
        <w:rPr>
          <w:spacing w:val="20"/>
        </w:rPr>
        <w:t>Федерации по Иркутской области</w:t>
      </w:r>
    </w:p>
    <w:p w:rsidR="003D04E5" w:rsidRPr="003D04E5" w:rsidRDefault="003D04E5" w:rsidP="003D04E5">
      <w:pPr>
        <w:ind w:left="-567"/>
        <w:jc w:val="right"/>
        <w:rPr>
          <w:spacing w:val="20"/>
        </w:rPr>
      </w:pPr>
      <w:r>
        <w:rPr>
          <w:spacing w:val="20"/>
        </w:rPr>
        <w:t>28 июня 2016 года №</w:t>
      </w:r>
      <w:r>
        <w:rPr>
          <w:spacing w:val="20"/>
          <w:lang w:val="en-US"/>
        </w:rPr>
        <w:t>RU</w:t>
      </w:r>
      <w:r>
        <w:rPr>
          <w:spacing w:val="20"/>
        </w:rPr>
        <w:t xml:space="preserve"> 385200002016002</w:t>
      </w:r>
    </w:p>
    <w:p w:rsidR="003D04E5" w:rsidRDefault="003D04E5" w:rsidP="00685570">
      <w:pPr>
        <w:ind w:left="540"/>
        <w:jc w:val="center"/>
        <w:rPr>
          <w:b/>
          <w:spacing w:val="20"/>
        </w:rPr>
      </w:pPr>
    </w:p>
    <w:p w:rsidR="003D04E5" w:rsidRDefault="003D04E5" w:rsidP="00685570">
      <w:pPr>
        <w:ind w:left="540"/>
        <w:jc w:val="center"/>
        <w:rPr>
          <w:b/>
          <w:spacing w:val="20"/>
        </w:rPr>
      </w:pPr>
    </w:p>
    <w:p w:rsidR="00685570" w:rsidRPr="00DC27CF" w:rsidRDefault="00685570" w:rsidP="00685570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 xml:space="preserve">Иркутская область </w:t>
      </w:r>
    </w:p>
    <w:p w:rsidR="00685570" w:rsidRPr="00DC27CF" w:rsidRDefault="00685570" w:rsidP="00685570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Муниципальное образование</w:t>
      </w:r>
    </w:p>
    <w:p w:rsidR="00685570" w:rsidRPr="00DC27CF" w:rsidRDefault="00685570" w:rsidP="00685570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«Тулунский район»</w:t>
      </w:r>
    </w:p>
    <w:p w:rsidR="00685570" w:rsidRPr="00DC27CF" w:rsidRDefault="00685570" w:rsidP="00685570">
      <w:pPr>
        <w:ind w:left="540"/>
        <w:jc w:val="center"/>
        <w:rPr>
          <w:b/>
          <w:spacing w:val="20"/>
        </w:rPr>
      </w:pPr>
    </w:p>
    <w:p w:rsidR="00685570" w:rsidRPr="00DC27CF" w:rsidRDefault="00685570" w:rsidP="00685570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ДУМА</w:t>
      </w:r>
    </w:p>
    <w:p w:rsidR="00685570" w:rsidRPr="00DC27CF" w:rsidRDefault="00685570" w:rsidP="00685570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Тулунского муниципального района</w:t>
      </w:r>
    </w:p>
    <w:p w:rsidR="00685570" w:rsidRPr="00DC27CF" w:rsidRDefault="00685570" w:rsidP="00685570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шестого  созыва</w:t>
      </w:r>
    </w:p>
    <w:p w:rsidR="00685570" w:rsidRPr="00DC27CF" w:rsidRDefault="00685570" w:rsidP="00685570">
      <w:pPr>
        <w:tabs>
          <w:tab w:val="left" w:pos="6900"/>
        </w:tabs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 xml:space="preserve">                                                                                           </w:t>
      </w:r>
    </w:p>
    <w:p w:rsidR="00685570" w:rsidRPr="00DC27CF" w:rsidRDefault="00685570" w:rsidP="00685570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РЕШЕНИЕ</w:t>
      </w:r>
    </w:p>
    <w:p w:rsidR="00685570" w:rsidRPr="00DC27CF" w:rsidRDefault="00685570" w:rsidP="00685570">
      <w:pPr>
        <w:ind w:left="540"/>
        <w:jc w:val="center"/>
        <w:rPr>
          <w:b/>
          <w:spacing w:val="20"/>
        </w:rPr>
      </w:pPr>
    </w:p>
    <w:p w:rsidR="00685570" w:rsidRPr="00DC27CF" w:rsidRDefault="00FE7957" w:rsidP="00685570">
      <w:pPr>
        <w:ind w:left="540"/>
        <w:jc w:val="both"/>
        <w:rPr>
          <w:b/>
          <w:spacing w:val="20"/>
        </w:rPr>
      </w:pPr>
      <w:r>
        <w:rPr>
          <w:b/>
          <w:spacing w:val="20"/>
        </w:rPr>
        <w:t>31</w:t>
      </w:r>
      <w:r w:rsidR="00685570" w:rsidRPr="00DC27CF">
        <w:rPr>
          <w:b/>
          <w:spacing w:val="20"/>
        </w:rPr>
        <w:t xml:space="preserve"> </w:t>
      </w:r>
      <w:r>
        <w:rPr>
          <w:b/>
          <w:spacing w:val="20"/>
        </w:rPr>
        <w:t>мая</w:t>
      </w:r>
      <w:r w:rsidR="00685570" w:rsidRPr="00DC27CF">
        <w:rPr>
          <w:b/>
          <w:spacing w:val="20"/>
        </w:rPr>
        <w:t xml:space="preserve"> 201</w:t>
      </w:r>
      <w:r w:rsidR="00685570">
        <w:rPr>
          <w:b/>
          <w:spacing w:val="20"/>
        </w:rPr>
        <w:t>6</w:t>
      </w:r>
      <w:r w:rsidR="00685570" w:rsidRPr="00DC27CF">
        <w:rPr>
          <w:b/>
          <w:spacing w:val="20"/>
        </w:rPr>
        <w:t xml:space="preserve"> г.</w:t>
      </w:r>
      <w:r w:rsidR="00685570" w:rsidRPr="00DC27CF">
        <w:rPr>
          <w:b/>
          <w:spacing w:val="20"/>
        </w:rPr>
        <w:tab/>
      </w:r>
      <w:r w:rsidR="00685570" w:rsidRPr="00DC27CF">
        <w:rPr>
          <w:b/>
          <w:spacing w:val="20"/>
        </w:rPr>
        <w:tab/>
      </w:r>
      <w:r w:rsidR="00685570" w:rsidRPr="00DC27CF">
        <w:rPr>
          <w:b/>
          <w:spacing w:val="20"/>
        </w:rPr>
        <w:tab/>
      </w:r>
      <w:r w:rsidR="00685570" w:rsidRPr="00DC27CF">
        <w:rPr>
          <w:b/>
          <w:spacing w:val="20"/>
        </w:rPr>
        <w:tab/>
        <w:t xml:space="preserve">              </w:t>
      </w:r>
      <w:r w:rsidR="00685570">
        <w:rPr>
          <w:b/>
          <w:spacing w:val="20"/>
        </w:rPr>
        <w:t xml:space="preserve">           </w:t>
      </w:r>
      <w:r>
        <w:rPr>
          <w:b/>
          <w:spacing w:val="20"/>
        </w:rPr>
        <w:t xml:space="preserve">                </w:t>
      </w:r>
      <w:r w:rsidR="00685570" w:rsidRPr="00DC27CF">
        <w:rPr>
          <w:b/>
          <w:spacing w:val="20"/>
        </w:rPr>
        <w:t xml:space="preserve"> № </w:t>
      </w:r>
      <w:r>
        <w:rPr>
          <w:b/>
          <w:spacing w:val="20"/>
        </w:rPr>
        <w:t>241</w:t>
      </w:r>
    </w:p>
    <w:p w:rsidR="00685570" w:rsidRPr="00DC27CF" w:rsidRDefault="00685570" w:rsidP="00685570">
      <w:pPr>
        <w:ind w:left="540"/>
        <w:jc w:val="center"/>
        <w:rPr>
          <w:b/>
          <w:spacing w:val="20"/>
        </w:rPr>
      </w:pPr>
    </w:p>
    <w:p w:rsidR="00685570" w:rsidRPr="00DC27CF" w:rsidRDefault="00685570" w:rsidP="00685570">
      <w:pPr>
        <w:ind w:left="540"/>
        <w:rPr>
          <w:b/>
          <w:spacing w:val="20"/>
        </w:rPr>
      </w:pPr>
      <w:r w:rsidRPr="00DC27CF">
        <w:rPr>
          <w:b/>
          <w:spacing w:val="20"/>
        </w:rPr>
        <w:t xml:space="preserve">                                               г.Тулун</w:t>
      </w:r>
    </w:p>
    <w:p w:rsidR="00685570" w:rsidRPr="00DC27CF" w:rsidRDefault="00685570" w:rsidP="00685570">
      <w:pPr>
        <w:ind w:left="540" w:right="424"/>
        <w:rPr>
          <w:b/>
          <w:spacing w:val="20"/>
        </w:rPr>
      </w:pPr>
    </w:p>
    <w:p w:rsidR="00685570" w:rsidRPr="00DC27CF" w:rsidRDefault="00685570" w:rsidP="00685570">
      <w:pPr>
        <w:ind w:left="540" w:right="424"/>
      </w:pPr>
      <w:r w:rsidRPr="00DC27CF">
        <w:t xml:space="preserve">О внесении изменений и дополнений </w:t>
      </w:r>
      <w:proofErr w:type="gramStart"/>
      <w:r w:rsidRPr="00DC27CF">
        <w:t>в</w:t>
      </w:r>
      <w:proofErr w:type="gramEnd"/>
      <w:r w:rsidRPr="00DC27CF">
        <w:t xml:space="preserve"> </w:t>
      </w:r>
    </w:p>
    <w:p w:rsidR="00685570" w:rsidRPr="00DC27CF" w:rsidRDefault="00685570" w:rsidP="00685570">
      <w:pPr>
        <w:ind w:left="540" w:right="424"/>
      </w:pPr>
      <w:r w:rsidRPr="00DC27CF">
        <w:t xml:space="preserve">Устав муниципального образования </w:t>
      </w:r>
    </w:p>
    <w:p w:rsidR="00685570" w:rsidRPr="00DC27CF" w:rsidRDefault="00685570" w:rsidP="00685570">
      <w:pPr>
        <w:ind w:left="540" w:right="424"/>
      </w:pPr>
      <w:r w:rsidRPr="00DC27CF">
        <w:t>«Тулунский  район»</w:t>
      </w:r>
    </w:p>
    <w:p w:rsidR="00685570" w:rsidRPr="00DC27CF" w:rsidRDefault="00685570" w:rsidP="00685570">
      <w:pPr>
        <w:ind w:left="540" w:right="424"/>
      </w:pPr>
      <w:r w:rsidRPr="00DC27CF">
        <w:t xml:space="preserve">              </w:t>
      </w:r>
    </w:p>
    <w:p w:rsidR="00685570" w:rsidRPr="00DC27CF" w:rsidRDefault="00685570" w:rsidP="00685570">
      <w:pPr>
        <w:autoSpaceDE w:val="0"/>
        <w:autoSpaceDN w:val="0"/>
        <w:adjustRightInd w:val="0"/>
        <w:ind w:left="540" w:firstLine="540"/>
        <w:jc w:val="both"/>
      </w:pPr>
      <w:r w:rsidRPr="00DC27CF">
        <w:t xml:space="preserve">В целях приведения  Устава муниципального образования «Тулунский район» в соответствие с Федеральным законом от 06.10.2003 года № 131-ФЗ «Об общих принципах организации местного самоуправления в Российской Федерации», руководствуясь статьями  27, 44, 74 Устава муниципального образования «Тулунский район»,  Дума Тулунского муниципального района </w:t>
      </w:r>
    </w:p>
    <w:p w:rsidR="00685570" w:rsidRPr="00DC27CF" w:rsidRDefault="00685570" w:rsidP="00685570">
      <w:pPr>
        <w:autoSpaceDE w:val="0"/>
        <w:autoSpaceDN w:val="0"/>
        <w:adjustRightInd w:val="0"/>
        <w:ind w:left="540" w:firstLine="540"/>
        <w:jc w:val="center"/>
      </w:pPr>
    </w:p>
    <w:p w:rsidR="00685570" w:rsidRDefault="00685570" w:rsidP="00685570">
      <w:pPr>
        <w:autoSpaceDE w:val="0"/>
        <w:autoSpaceDN w:val="0"/>
        <w:adjustRightInd w:val="0"/>
        <w:ind w:left="540" w:firstLine="540"/>
        <w:jc w:val="center"/>
      </w:pPr>
      <w:r>
        <w:t>РЕШИЛА</w:t>
      </w:r>
    </w:p>
    <w:p w:rsidR="00685570" w:rsidRPr="00DC27CF" w:rsidRDefault="00685570" w:rsidP="00685570">
      <w:pPr>
        <w:autoSpaceDE w:val="0"/>
        <w:autoSpaceDN w:val="0"/>
        <w:adjustRightInd w:val="0"/>
        <w:ind w:left="540" w:firstLine="540"/>
        <w:jc w:val="both"/>
      </w:pPr>
      <w:r>
        <w:tab/>
        <w:t>1.</w:t>
      </w:r>
      <w:r w:rsidRPr="00DC27CF">
        <w:t>Внести прилагаемые изменения и дополнения в Устав муниципального образования «Тулунский район» (в редакции решения Думы Тулунского муниципального района от</w:t>
      </w:r>
      <w:r w:rsidRPr="0002246B">
        <w:rPr>
          <w:b/>
        </w:rPr>
        <w:t xml:space="preserve"> </w:t>
      </w:r>
      <w:r>
        <w:t>26</w:t>
      </w:r>
      <w:r w:rsidRPr="006312A8">
        <w:t>.0</w:t>
      </w:r>
      <w:r>
        <w:t>1</w:t>
      </w:r>
      <w:r w:rsidRPr="006312A8">
        <w:t>.201</w:t>
      </w:r>
      <w:r>
        <w:t>6</w:t>
      </w:r>
      <w:r w:rsidRPr="006312A8">
        <w:t xml:space="preserve"> года № </w:t>
      </w:r>
      <w:r>
        <w:t>209</w:t>
      </w:r>
      <w:r w:rsidRPr="00DC27CF">
        <w:t>).</w:t>
      </w:r>
    </w:p>
    <w:p w:rsidR="00685570" w:rsidRDefault="00685570" w:rsidP="00685570">
      <w:pPr>
        <w:widowControl w:val="0"/>
        <w:suppressAutoHyphens/>
        <w:ind w:left="540" w:firstLine="540"/>
        <w:jc w:val="both"/>
      </w:pPr>
      <w:r>
        <w:tab/>
        <w:t xml:space="preserve"> 2.</w:t>
      </w:r>
      <w:proofErr w:type="gramStart"/>
      <w:r w:rsidRPr="00DC27CF">
        <w:t>Поручить аппарату Думы Тулунского муниципального района обеспечить</w:t>
      </w:r>
      <w:proofErr w:type="gramEnd"/>
      <w:r w:rsidRPr="00DC27CF">
        <w:t xml:space="preserve"> государственную регистрацию внесенных изменений и дополнений в Устав муниципального образования «Тулунский район» в соответствии с законодательством.</w:t>
      </w:r>
    </w:p>
    <w:p w:rsidR="00685570" w:rsidRPr="006312A8" w:rsidRDefault="00685570" w:rsidP="00685570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>
        <w:tab/>
        <w:t>3.</w:t>
      </w:r>
      <w:r w:rsidRPr="006312A8">
        <w:t xml:space="preserve">Опубликовать настоящее решение в информационном бюллетене «Вестник </w:t>
      </w:r>
      <w:r>
        <w:tab/>
      </w:r>
      <w:r w:rsidRPr="006312A8">
        <w:t xml:space="preserve">Тулунского </w:t>
      </w:r>
      <w:r>
        <w:tab/>
      </w:r>
      <w:r w:rsidRPr="006312A8">
        <w:t xml:space="preserve">района» и разместить на официальном сайте администрации Тулунского </w:t>
      </w:r>
      <w:r>
        <w:tab/>
      </w:r>
      <w:r w:rsidRPr="006312A8">
        <w:t xml:space="preserve">муниципального </w:t>
      </w:r>
      <w:r>
        <w:tab/>
      </w:r>
      <w:r w:rsidRPr="006312A8">
        <w:t xml:space="preserve">района в информационно-телекоммуникационной сети «Интернет» </w:t>
      </w:r>
      <w:r>
        <w:tab/>
      </w:r>
      <w:r w:rsidRPr="006312A8">
        <w:t xml:space="preserve">после государственной </w:t>
      </w:r>
      <w:r>
        <w:tab/>
      </w:r>
      <w:r w:rsidRPr="006312A8">
        <w:t>регистрации</w:t>
      </w:r>
      <w:r w:rsidRPr="00DC27CF">
        <w:t>.</w:t>
      </w:r>
    </w:p>
    <w:p w:rsidR="00685570" w:rsidRPr="00DC27CF" w:rsidRDefault="00685570" w:rsidP="00685570">
      <w:pPr>
        <w:widowControl w:val="0"/>
        <w:suppressAutoHyphens/>
        <w:jc w:val="both"/>
      </w:pPr>
      <w:r>
        <w:tab/>
      </w:r>
      <w:r>
        <w:tab/>
        <w:t>4.</w:t>
      </w:r>
      <w:r w:rsidRPr="00DC27CF">
        <w:t xml:space="preserve">Ответственность за исполнение настоящего решения возложить на председателя </w:t>
      </w:r>
      <w:r>
        <w:tab/>
      </w:r>
      <w:r w:rsidRPr="00DC27CF">
        <w:t xml:space="preserve">Думы Тулунского муниципального района М.И.Бордова. </w:t>
      </w:r>
    </w:p>
    <w:p w:rsidR="00685570" w:rsidRDefault="00685570" w:rsidP="00685570">
      <w:pPr>
        <w:widowControl w:val="0"/>
        <w:suppressAutoHyphens/>
        <w:jc w:val="both"/>
      </w:pPr>
      <w:r w:rsidRPr="00DC27CF">
        <w:t xml:space="preserve">       </w:t>
      </w:r>
    </w:p>
    <w:p w:rsidR="00685570" w:rsidRDefault="00685570" w:rsidP="00685570">
      <w:pPr>
        <w:widowControl w:val="0"/>
        <w:suppressAutoHyphens/>
        <w:jc w:val="both"/>
      </w:pPr>
    </w:p>
    <w:p w:rsidR="00685570" w:rsidRPr="00DC27CF" w:rsidRDefault="00685570" w:rsidP="00685570">
      <w:pPr>
        <w:widowControl w:val="0"/>
        <w:suppressAutoHyphens/>
        <w:jc w:val="both"/>
      </w:pPr>
    </w:p>
    <w:p w:rsidR="00685570" w:rsidRPr="00DC27CF" w:rsidRDefault="00685570" w:rsidP="00685570">
      <w:pPr>
        <w:widowControl w:val="0"/>
        <w:suppressAutoHyphens/>
        <w:jc w:val="both"/>
      </w:pPr>
      <w:r w:rsidRPr="00DC27CF">
        <w:t xml:space="preserve">        Председатель Думы Тулунского</w:t>
      </w:r>
    </w:p>
    <w:p w:rsidR="00685570" w:rsidRPr="00DC27CF" w:rsidRDefault="00685570" w:rsidP="00685570">
      <w:pPr>
        <w:widowControl w:val="0"/>
        <w:suppressAutoHyphens/>
        <w:jc w:val="both"/>
      </w:pPr>
      <w:r w:rsidRPr="00DC27CF">
        <w:t xml:space="preserve">        муниципального района                                                                 </w:t>
      </w:r>
      <w:r>
        <w:t xml:space="preserve">                            </w:t>
      </w:r>
      <w:r w:rsidRPr="00DC27CF">
        <w:t>М.И.Бордов</w:t>
      </w:r>
    </w:p>
    <w:p w:rsidR="00685570" w:rsidRPr="00DC27CF" w:rsidRDefault="00685570" w:rsidP="00685570">
      <w:pPr>
        <w:widowControl w:val="0"/>
        <w:suppressAutoHyphens/>
        <w:jc w:val="both"/>
      </w:pPr>
    </w:p>
    <w:p w:rsidR="00685570" w:rsidRPr="00DC27CF" w:rsidRDefault="00685570" w:rsidP="00685570">
      <w:pPr>
        <w:widowControl w:val="0"/>
        <w:suppressAutoHyphens/>
        <w:jc w:val="both"/>
      </w:pPr>
    </w:p>
    <w:p w:rsidR="00685570" w:rsidRPr="00DC27CF" w:rsidRDefault="00685570" w:rsidP="00685570">
      <w:pPr>
        <w:widowControl w:val="0"/>
        <w:suppressAutoHyphens/>
        <w:ind w:left="540"/>
        <w:jc w:val="both"/>
      </w:pPr>
      <w:r w:rsidRPr="00DC27CF">
        <w:t xml:space="preserve">Мэр Тулунского </w:t>
      </w:r>
    </w:p>
    <w:p w:rsidR="00685570" w:rsidRDefault="00685570" w:rsidP="003D04E5">
      <w:pPr>
        <w:widowControl w:val="0"/>
        <w:suppressAutoHyphens/>
        <w:jc w:val="both"/>
      </w:pPr>
      <w:r w:rsidRPr="00DC27CF">
        <w:t xml:space="preserve">       </w:t>
      </w:r>
      <w:r>
        <w:t xml:space="preserve">  </w:t>
      </w:r>
      <w:r w:rsidRPr="00DC27CF">
        <w:t xml:space="preserve">муниципального района                                                    </w:t>
      </w:r>
      <w:r>
        <w:t xml:space="preserve">           </w:t>
      </w:r>
      <w:r w:rsidRPr="00DC27CF">
        <w:t xml:space="preserve">        </w:t>
      </w:r>
      <w:r>
        <w:t xml:space="preserve">           </w:t>
      </w:r>
      <w:r w:rsidRPr="00DC27CF">
        <w:t>М.И. Гильдебрант</w:t>
      </w:r>
    </w:p>
    <w:p w:rsidR="00B70C08" w:rsidRDefault="00B70C08" w:rsidP="00685570">
      <w:pPr>
        <w:jc w:val="right"/>
      </w:pPr>
    </w:p>
    <w:p w:rsidR="00685570" w:rsidRPr="00DC27CF" w:rsidRDefault="00685570" w:rsidP="00685570">
      <w:pPr>
        <w:jc w:val="right"/>
      </w:pPr>
      <w:r w:rsidRPr="00DC27CF">
        <w:t xml:space="preserve">Приложение </w:t>
      </w:r>
    </w:p>
    <w:p w:rsidR="00685570" w:rsidRPr="00DC27CF" w:rsidRDefault="00685570" w:rsidP="00685570">
      <w:pPr>
        <w:jc w:val="right"/>
      </w:pPr>
      <w:r w:rsidRPr="00DC27CF">
        <w:t xml:space="preserve">                                                                           к решению Думы Тулунского</w:t>
      </w:r>
    </w:p>
    <w:p w:rsidR="00685570" w:rsidRPr="00DC27CF" w:rsidRDefault="00685570" w:rsidP="00685570">
      <w:pPr>
        <w:jc w:val="right"/>
      </w:pPr>
      <w:r w:rsidRPr="00DC27CF">
        <w:t xml:space="preserve">                                                                                      муниципального района</w:t>
      </w:r>
    </w:p>
    <w:p w:rsidR="00685570" w:rsidRPr="00DC27CF" w:rsidRDefault="00685570" w:rsidP="00685570">
      <w:pPr>
        <w:jc w:val="right"/>
      </w:pPr>
      <w:r w:rsidRPr="00DC27CF">
        <w:t xml:space="preserve">                                                                 от «</w:t>
      </w:r>
      <w:r>
        <w:t>_</w:t>
      </w:r>
      <w:r w:rsidR="00FE7957">
        <w:t>31</w:t>
      </w:r>
      <w:r>
        <w:t>_</w:t>
      </w:r>
      <w:r w:rsidRPr="00DC27CF">
        <w:t>»</w:t>
      </w:r>
      <w:r>
        <w:t>___</w:t>
      </w:r>
      <w:r w:rsidR="00FE7957">
        <w:t>05</w:t>
      </w:r>
      <w:r>
        <w:t>___  2016</w:t>
      </w:r>
      <w:r w:rsidRPr="00DC27CF">
        <w:t xml:space="preserve"> г. № </w:t>
      </w:r>
      <w:r w:rsidR="00FE7957">
        <w:t>241</w:t>
      </w:r>
    </w:p>
    <w:p w:rsidR="00685570" w:rsidRDefault="00685570" w:rsidP="00685570">
      <w:pPr>
        <w:jc w:val="right"/>
        <w:rPr>
          <w:b/>
        </w:rPr>
      </w:pPr>
    </w:p>
    <w:p w:rsidR="00685570" w:rsidRPr="00DC27CF" w:rsidRDefault="00685570" w:rsidP="00685570">
      <w:pPr>
        <w:jc w:val="right"/>
        <w:rPr>
          <w:b/>
        </w:rPr>
      </w:pPr>
    </w:p>
    <w:p w:rsidR="00685570" w:rsidRPr="00DC27CF" w:rsidRDefault="00685570" w:rsidP="00685570">
      <w:pPr>
        <w:jc w:val="center"/>
        <w:rPr>
          <w:b/>
        </w:rPr>
      </w:pPr>
      <w:r w:rsidRPr="00DC27CF">
        <w:rPr>
          <w:b/>
        </w:rPr>
        <w:t>Изменения и дополнения</w:t>
      </w:r>
    </w:p>
    <w:p w:rsidR="00685570" w:rsidRPr="00DC27CF" w:rsidRDefault="00685570" w:rsidP="00685570">
      <w:pPr>
        <w:jc w:val="center"/>
        <w:rPr>
          <w:b/>
        </w:rPr>
      </w:pPr>
      <w:r w:rsidRPr="00DC27CF">
        <w:rPr>
          <w:b/>
        </w:rPr>
        <w:t>в Устав муниципального образования</w:t>
      </w:r>
    </w:p>
    <w:p w:rsidR="00685570" w:rsidRPr="00DC27CF" w:rsidRDefault="00685570" w:rsidP="00685570">
      <w:pPr>
        <w:jc w:val="center"/>
        <w:rPr>
          <w:b/>
        </w:rPr>
      </w:pPr>
      <w:r w:rsidRPr="00DC27CF">
        <w:rPr>
          <w:b/>
        </w:rPr>
        <w:t>«Тулунский район» (далее – Устав)</w:t>
      </w:r>
    </w:p>
    <w:p w:rsidR="00685570" w:rsidRPr="00DC27CF" w:rsidRDefault="00685570" w:rsidP="00685570">
      <w:pPr>
        <w:jc w:val="center"/>
        <w:rPr>
          <w:b/>
        </w:rPr>
      </w:pPr>
      <w:proofErr w:type="gramStart"/>
      <w:r w:rsidRPr="00DC27CF">
        <w:rPr>
          <w:b/>
        </w:rPr>
        <w:t>( в редакции решения Думы   Тулунского  муниципального района</w:t>
      </w:r>
      <w:proofErr w:type="gramEnd"/>
    </w:p>
    <w:p w:rsidR="00685570" w:rsidRPr="00D63ECC" w:rsidRDefault="00685570" w:rsidP="00685570">
      <w:pPr>
        <w:jc w:val="center"/>
        <w:rPr>
          <w:b/>
        </w:rPr>
      </w:pPr>
      <w:r w:rsidRPr="00DC27CF">
        <w:rPr>
          <w:b/>
        </w:rPr>
        <w:t xml:space="preserve">от </w:t>
      </w:r>
      <w:r>
        <w:rPr>
          <w:b/>
        </w:rPr>
        <w:t>26.01</w:t>
      </w:r>
      <w:r w:rsidRPr="00DC27CF">
        <w:rPr>
          <w:b/>
        </w:rPr>
        <w:t>.201</w:t>
      </w:r>
      <w:r>
        <w:rPr>
          <w:b/>
        </w:rPr>
        <w:t>6</w:t>
      </w:r>
      <w:r w:rsidRPr="00DC27CF">
        <w:rPr>
          <w:b/>
        </w:rPr>
        <w:t xml:space="preserve"> года № </w:t>
      </w:r>
      <w:r>
        <w:rPr>
          <w:b/>
        </w:rPr>
        <w:t>209</w:t>
      </w:r>
      <w:r w:rsidRPr="00DC27CF">
        <w:rPr>
          <w:b/>
        </w:rPr>
        <w:t>)</w:t>
      </w:r>
    </w:p>
    <w:p w:rsidR="00685570" w:rsidRDefault="00685570" w:rsidP="0068557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</w:t>
      </w:r>
    </w:p>
    <w:p w:rsidR="00685570" w:rsidRPr="00214AF5" w:rsidRDefault="000979B2" w:rsidP="0068557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1.Часть 4 </w:t>
      </w:r>
      <w:r w:rsidR="00685570" w:rsidRPr="00214A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</w:t>
      </w:r>
      <w:r w:rsidR="00685570" w:rsidRPr="00214AF5">
        <w:rPr>
          <w:rFonts w:ascii="Times New Roman" w:hAnsi="Times New Roman" w:cs="Times New Roman"/>
          <w:b/>
          <w:sz w:val="24"/>
          <w:szCs w:val="24"/>
        </w:rPr>
        <w:t xml:space="preserve">татьи 34.1. </w:t>
      </w:r>
      <w:r w:rsidR="00685570">
        <w:rPr>
          <w:rFonts w:ascii="Times New Roman" w:hAnsi="Times New Roman" w:cs="Times New Roman"/>
          <w:b/>
          <w:sz w:val="24"/>
          <w:szCs w:val="24"/>
        </w:rPr>
        <w:t>«</w:t>
      </w:r>
      <w:r w:rsidR="00685570" w:rsidRPr="00214AF5">
        <w:rPr>
          <w:rFonts w:ascii="Times New Roman" w:hAnsi="Times New Roman" w:cs="Times New Roman"/>
          <w:b/>
          <w:sz w:val="24"/>
          <w:szCs w:val="24"/>
        </w:rPr>
        <w:t>Гарантии осуществления полномочий депутата Думы   муниципального   района</w:t>
      </w:r>
      <w:r w:rsidR="0068557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85570" w:rsidRPr="00214AF5">
        <w:rPr>
          <w:rFonts w:ascii="Times New Roman" w:hAnsi="Times New Roman" w:cs="Times New Roman"/>
          <w:b/>
          <w:sz w:val="24"/>
          <w:szCs w:val="24"/>
        </w:rPr>
        <w:t xml:space="preserve"> Устава</w:t>
      </w:r>
      <w:r w:rsidR="00685570" w:rsidRPr="00214A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изложить в следующей редакции:</w:t>
      </w:r>
    </w:p>
    <w:p w:rsidR="00685570" w:rsidRDefault="00685570" w:rsidP="0068557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4AF5">
        <w:rPr>
          <w:rFonts w:eastAsiaTheme="minorHAnsi"/>
          <w:lang w:eastAsia="en-US"/>
        </w:rPr>
        <w:t xml:space="preserve">"4. Депутат Думы Тулунского муниципального района должен соблюдать ограничения, запреты, исполнять обязанности, которые установлены Федеральным </w:t>
      </w:r>
      <w:hyperlink r:id="rId5" w:history="1">
        <w:r w:rsidRPr="00214AF5">
          <w:rPr>
            <w:rFonts w:eastAsiaTheme="minorHAnsi"/>
            <w:lang w:eastAsia="en-US"/>
          </w:rPr>
          <w:t>законом</w:t>
        </w:r>
      </w:hyperlink>
      <w:r w:rsidRPr="00214AF5">
        <w:rPr>
          <w:rFonts w:eastAsiaTheme="minorHAnsi"/>
          <w:lang w:eastAsia="en-US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214AF5">
        <w:rPr>
          <w:rFonts w:eastAsiaTheme="minorHAnsi"/>
          <w:lang w:eastAsia="en-US"/>
        </w:rPr>
        <w:t xml:space="preserve">Полномочия депутата </w:t>
      </w:r>
      <w:r>
        <w:rPr>
          <w:rFonts w:eastAsiaTheme="minorHAnsi"/>
          <w:lang w:eastAsia="en-US"/>
        </w:rPr>
        <w:t xml:space="preserve">Думы Тулунского муниципального района </w:t>
      </w:r>
      <w:r w:rsidRPr="00214AF5">
        <w:rPr>
          <w:rFonts w:eastAsiaTheme="minorHAnsi"/>
          <w:lang w:eastAsia="en-US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Pr="00214AF5">
          <w:rPr>
            <w:rFonts w:eastAsiaTheme="minorHAnsi"/>
            <w:lang w:eastAsia="en-US"/>
          </w:rPr>
          <w:t>законом</w:t>
        </w:r>
      </w:hyperlink>
      <w:r w:rsidRPr="00214AF5">
        <w:rPr>
          <w:rFonts w:eastAsiaTheme="minorHAnsi"/>
          <w:lang w:eastAsia="en-US"/>
        </w:rPr>
        <w:t xml:space="preserve"> от 25 декабря 2008 года N 273-ФЗ "О противодействии коррупции", Федеральным </w:t>
      </w:r>
      <w:hyperlink r:id="rId7" w:history="1">
        <w:r w:rsidRPr="00214AF5">
          <w:rPr>
            <w:rFonts w:eastAsiaTheme="minorHAnsi"/>
            <w:lang w:eastAsia="en-US"/>
          </w:rPr>
          <w:t>законом</w:t>
        </w:r>
      </w:hyperlink>
      <w:r w:rsidRPr="00214AF5">
        <w:rPr>
          <w:rFonts w:eastAsiaTheme="minorHAnsi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8" w:history="1">
        <w:r w:rsidRPr="00214AF5">
          <w:rPr>
            <w:rFonts w:eastAsiaTheme="minorHAnsi"/>
            <w:lang w:eastAsia="en-US"/>
          </w:rPr>
          <w:t>законом</w:t>
        </w:r>
      </w:hyperlink>
      <w:r w:rsidRPr="00214AF5">
        <w:rPr>
          <w:rFonts w:eastAsiaTheme="minorHAnsi"/>
          <w:lang w:eastAsia="en-US"/>
        </w:rPr>
        <w:t xml:space="preserve"> от 7 мая 2013 года N 79-ФЗ</w:t>
      </w:r>
      <w:proofErr w:type="gramEnd"/>
      <w:r w:rsidRPr="00214AF5">
        <w:rPr>
          <w:rFonts w:eastAsiaTheme="minorHAnsi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B13C29" w:rsidRDefault="00B13C29" w:rsidP="006855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713F" w:rsidRDefault="00B13C29" w:rsidP="0068557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C29">
        <w:rPr>
          <w:rFonts w:ascii="Times New Roman" w:hAnsi="Times New Roman" w:cs="Times New Roman"/>
          <w:b/>
          <w:sz w:val="24"/>
          <w:szCs w:val="24"/>
        </w:rPr>
        <w:t>2.</w:t>
      </w:r>
      <w:r w:rsidR="004450A7">
        <w:rPr>
          <w:rFonts w:ascii="Times New Roman" w:hAnsi="Times New Roman" w:cs="Times New Roman"/>
          <w:b/>
          <w:sz w:val="24"/>
          <w:szCs w:val="24"/>
        </w:rPr>
        <w:t>Ч</w:t>
      </w:r>
      <w:r w:rsidRPr="00B13C29">
        <w:rPr>
          <w:rFonts w:ascii="Times New Roman" w:hAnsi="Times New Roman" w:cs="Times New Roman"/>
          <w:b/>
          <w:sz w:val="24"/>
          <w:szCs w:val="24"/>
        </w:rPr>
        <w:t xml:space="preserve">асть 1 статьи 43 </w:t>
      </w:r>
      <w:r w:rsidRPr="00B13C2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</w:t>
      </w:r>
      <w:r w:rsidRPr="00B13C29">
        <w:rPr>
          <w:rFonts w:ascii="Times New Roman" w:hAnsi="Times New Roman" w:cs="Times New Roman"/>
          <w:b/>
          <w:sz w:val="24"/>
          <w:szCs w:val="24"/>
        </w:rPr>
        <w:t>Правовые  акты мэра муниципального района»</w:t>
      </w:r>
      <w:r w:rsidR="00E371AD">
        <w:rPr>
          <w:rFonts w:ascii="Times New Roman" w:hAnsi="Times New Roman" w:cs="Times New Roman"/>
          <w:b/>
          <w:sz w:val="24"/>
          <w:szCs w:val="24"/>
        </w:rPr>
        <w:t xml:space="preserve"> Устава</w:t>
      </w:r>
      <w:r w:rsidR="00F77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0A7">
        <w:rPr>
          <w:rFonts w:ascii="Times New Roman" w:hAnsi="Times New Roman" w:cs="Times New Roman"/>
          <w:b/>
          <w:sz w:val="24"/>
          <w:szCs w:val="24"/>
        </w:rPr>
        <w:t>д</w:t>
      </w:r>
      <w:r w:rsidR="004450A7" w:rsidRPr="00B13C29">
        <w:rPr>
          <w:rFonts w:ascii="Times New Roman" w:hAnsi="Times New Roman" w:cs="Times New Roman"/>
          <w:b/>
          <w:sz w:val="24"/>
          <w:szCs w:val="24"/>
        </w:rPr>
        <w:t xml:space="preserve">ополнить </w:t>
      </w:r>
      <w:r w:rsidR="00F7713F">
        <w:rPr>
          <w:rFonts w:ascii="Times New Roman" w:hAnsi="Times New Roman" w:cs="Times New Roman"/>
          <w:b/>
          <w:sz w:val="24"/>
          <w:szCs w:val="24"/>
        </w:rPr>
        <w:t>норм</w:t>
      </w:r>
      <w:r w:rsidR="000C2170">
        <w:rPr>
          <w:rFonts w:ascii="Times New Roman" w:hAnsi="Times New Roman" w:cs="Times New Roman"/>
          <w:b/>
          <w:sz w:val="24"/>
          <w:szCs w:val="24"/>
        </w:rPr>
        <w:t>ой</w:t>
      </w:r>
      <w:r w:rsidR="00F7713F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  <w:r w:rsidRPr="00B13C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5570" w:rsidRPr="00B13C29" w:rsidRDefault="00F7713F" w:rsidP="006855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Прокурор обладает правом </w:t>
      </w:r>
      <w:r w:rsidR="00685570" w:rsidRPr="00B13C29">
        <w:rPr>
          <w:rFonts w:ascii="Times New Roman" w:hAnsi="Times New Roman" w:cs="Times New Roman"/>
          <w:sz w:val="24"/>
          <w:szCs w:val="24"/>
        </w:rPr>
        <w:t xml:space="preserve">внесения проектов  </w:t>
      </w:r>
      <w:r>
        <w:rPr>
          <w:rFonts w:ascii="Times New Roman" w:hAnsi="Times New Roman" w:cs="Times New Roman"/>
          <w:sz w:val="24"/>
          <w:szCs w:val="24"/>
        </w:rPr>
        <w:t>правовых актов мэра муниципального района</w:t>
      </w:r>
      <w:r w:rsidR="00685570" w:rsidRPr="00B13C29">
        <w:rPr>
          <w:rFonts w:ascii="Times New Roman" w:hAnsi="Times New Roman" w:cs="Times New Roman"/>
          <w:sz w:val="24"/>
          <w:szCs w:val="24"/>
        </w:rPr>
        <w:t xml:space="preserve"> </w:t>
      </w:r>
      <w:r w:rsidR="00685570" w:rsidRPr="002D4A16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Pr="002D4A16">
        <w:rPr>
          <w:rFonts w:ascii="Times New Roman" w:hAnsi="Times New Roman" w:cs="Times New Roman"/>
          <w:sz w:val="24"/>
          <w:szCs w:val="24"/>
        </w:rPr>
        <w:t>мэр</w:t>
      </w:r>
      <w:r w:rsidR="002D4A16" w:rsidRPr="002D4A16">
        <w:rPr>
          <w:rFonts w:ascii="Times New Roman" w:hAnsi="Times New Roman" w:cs="Times New Roman"/>
          <w:sz w:val="24"/>
          <w:szCs w:val="24"/>
        </w:rPr>
        <w:t>а</w:t>
      </w:r>
      <w:r w:rsidRPr="002D4A16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685570" w:rsidRDefault="00685570" w:rsidP="0068557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85570" w:rsidRPr="00893683" w:rsidRDefault="00F7713F" w:rsidP="0068557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="00685570" w:rsidRPr="008936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hyperlink r:id="rId9" w:history="1">
        <w:r w:rsidR="00685570" w:rsidRPr="00893683">
          <w:rPr>
            <w:rFonts w:ascii="Times New Roman" w:eastAsiaTheme="minorHAnsi" w:hAnsi="Times New Roman" w:cs="Times New Roman"/>
            <w:b/>
            <w:sz w:val="24"/>
            <w:szCs w:val="24"/>
            <w:lang w:eastAsia="en-US"/>
          </w:rPr>
          <w:t>Часть 6</w:t>
        </w:r>
      </w:hyperlink>
      <w:r w:rsidR="00685570" w:rsidRPr="008936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статьи 43 «</w:t>
      </w:r>
      <w:r w:rsidR="00685570" w:rsidRPr="00893683">
        <w:rPr>
          <w:rFonts w:ascii="Times New Roman" w:hAnsi="Times New Roman" w:cs="Times New Roman"/>
          <w:b/>
          <w:sz w:val="24"/>
          <w:szCs w:val="24"/>
        </w:rPr>
        <w:t>Правовые  акты мэра муниципального района»</w:t>
      </w:r>
      <w:r w:rsidR="00685570" w:rsidRPr="008936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68557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Устава</w:t>
      </w:r>
      <w:r w:rsidR="00685570" w:rsidRPr="008936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изложить в следующей редакции:</w:t>
      </w:r>
    </w:p>
    <w:p w:rsidR="00685570" w:rsidRDefault="00685570" w:rsidP="0068557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90674">
        <w:rPr>
          <w:rFonts w:eastAsiaTheme="minorHAnsi"/>
          <w:lang w:eastAsia="en-US"/>
        </w:rPr>
        <w:t xml:space="preserve">"6. </w:t>
      </w:r>
      <w:r w:rsidRPr="00416DD7">
        <w:t>Постановления и распоряжения мэра муниципального района</w:t>
      </w:r>
      <w:r w:rsidRPr="00090674">
        <w:rPr>
          <w:rFonts w:eastAsiaTheme="minorHAnsi"/>
          <w:lang w:eastAsia="en-US"/>
        </w:rPr>
        <w:t>, затрагивающие вопросы осуществления предпринимательской и инвестиционной деятельности, в целях выявления поло</w:t>
      </w:r>
      <w:r>
        <w:rPr>
          <w:rFonts w:eastAsiaTheme="minorHAnsi"/>
          <w:lang w:eastAsia="en-US"/>
        </w:rPr>
        <w:t xml:space="preserve">жений, </w:t>
      </w:r>
      <w:r w:rsidRPr="00090674">
        <w:rPr>
          <w:rFonts w:eastAsiaTheme="minorHAnsi"/>
          <w:lang w:eastAsia="en-US"/>
        </w:rPr>
        <w:t xml:space="preserve">необоснованно затрудняющих осуществление предпринимательской и инвестиционной деятельности, подлежат экспертизе, проводимой </w:t>
      </w:r>
      <w:r>
        <w:rPr>
          <w:rFonts w:eastAsiaTheme="minorHAnsi"/>
          <w:lang w:eastAsia="en-US"/>
        </w:rPr>
        <w:t>администрацией муниципального района</w:t>
      </w:r>
      <w:r w:rsidRPr="00090674">
        <w:rPr>
          <w:rFonts w:eastAsiaTheme="minorHAnsi"/>
          <w:lang w:eastAsia="en-US"/>
        </w:rPr>
        <w:t xml:space="preserve">, в порядке, </w:t>
      </w:r>
      <w:proofErr w:type="gramStart"/>
      <w:r w:rsidRPr="00090674">
        <w:rPr>
          <w:rFonts w:eastAsiaTheme="minorHAnsi"/>
          <w:lang w:eastAsia="en-US"/>
        </w:rPr>
        <w:t>установленном</w:t>
      </w:r>
      <w:proofErr w:type="gramEnd"/>
      <w:r w:rsidRPr="00090674">
        <w:rPr>
          <w:rFonts w:eastAsiaTheme="minorHAnsi"/>
          <w:lang w:eastAsia="en-US"/>
        </w:rPr>
        <w:t xml:space="preserve"> муниципал</w:t>
      </w:r>
      <w:r>
        <w:rPr>
          <w:rFonts w:eastAsiaTheme="minorHAnsi"/>
          <w:lang w:eastAsia="en-US"/>
        </w:rPr>
        <w:t>ьным нормативным правовым акто</w:t>
      </w:r>
      <w:r w:rsidRPr="00090674">
        <w:rPr>
          <w:rFonts w:eastAsiaTheme="minorHAnsi"/>
          <w:lang w:eastAsia="en-US"/>
        </w:rPr>
        <w:t xml:space="preserve">м в соответствии с законом </w:t>
      </w:r>
      <w:r>
        <w:rPr>
          <w:rFonts w:eastAsiaTheme="minorHAnsi"/>
          <w:lang w:eastAsia="en-US"/>
        </w:rPr>
        <w:t>Иркутской области</w:t>
      </w:r>
      <w:r w:rsidRPr="00090674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</w:t>
      </w:r>
    </w:p>
    <w:p w:rsidR="00F7713F" w:rsidRDefault="00F7713F" w:rsidP="0068557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7713F" w:rsidRPr="00570E85" w:rsidRDefault="00F7713F" w:rsidP="00F7713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542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4.</w:t>
      </w:r>
      <w:r w:rsidRPr="003542A6">
        <w:rPr>
          <w:rFonts w:ascii="Times New Roman" w:hAnsi="Times New Roman" w:cs="Times New Roman"/>
          <w:b/>
          <w:sz w:val="24"/>
          <w:szCs w:val="24"/>
        </w:rPr>
        <w:t xml:space="preserve"> Абзац 1 час</w:t>
      </w:r>
      <w:r>
        <w:rPr>
          <w:rFonts w:ascii="Times New Roman" w:hAnsi="Times New Roman" w:cs="Times New Roman"/>
          <w:b/>
          <w:sz w:val="24"/>
          <w:szCs w:val="24"/>
        </w:rPr>
        <w:t>ти</w:t>
      </w:r>
      <w:r w:rsidRPr="00202A37">
        <w:rPr>
          <w:rFonts w:ascii="Times New Roman" w:hAnsi="Times New Roman" w:cs="Times New Roman"/>
          <w:b/>
          <w:sz w:val="24"/>
          <w:szCs w:val="24"/>
        </w:rPr>
        <w:t xml:space="preserve"> 7</w:t>
      </w:r>
      <w:r>
        <w:rPr>
          <w:b/>
        </w:rPr>
        <w:t xml:space="preserve"> с</w:t>
      </w:r>
      <w:r w:rsidRPr="00570E8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тать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</w:t>
      </w:r>
      <w:r w:rsidRPr="00570E8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43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70E8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</w:t>
      </w:r>
      <w:r w:rsidRPr="00570E85">
        <w:rPr>
          <w:rFonts w:ascii="Times New Roman" w:hAnsi="Times New Roman" w:cs="Times New Roman"/>
          <w:b/>
          <w:sz w:val="24"/>
          <w:szCs w:val="24"/>
        </w:rPr>
        <w:t>Правовые  акты мэра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70E8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Устава изложить в следующей редакции</w:t>
      </w:r>
      <w:r w:rsidRPr="00570E8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F7713F" w:rsidRDefault="00F7713F" w:rsidP="00F7713F">
      <w:pPr>
        <w:pStyle w:val="ConsPlusNormal"/>
        <w:ind w:firstLine="540"/>
        <w:jc w:val="both"/>
        <w:rPr>
          <w:rFonts w:eastAsiaTheme="minorHAnsi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570E85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570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Проекты </w:t>
      </w:r>
      <w:r w:rsidRPr="00570E85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постановлений и распоряжений мэра муниципального района нормативного характера</w:t>
      </w:r>
      <w:r w:rsidRPr="00570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администрацией муниципального района, в порядке,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установленно</w:t>
      </w:r>
      <w:r w:rsidRPr="00570E85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proofErr w:type="gramEnd"/>
      <w:r w:rsidRPr="00570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муниципальным нормативным правовым акт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570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 в соответствии с законом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Иркутской области.</w:t>
      </w:r>
    </w:p>
    <w:p w:rsidR="00F7713F" w:rsidRDefault="00F7713F" w:rsidP="0068557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7713F" w:rsidRDefault="00F7713F" w:rsidP="00F7713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5</w:t>
      </w:r>
      <w:r w:rsidRPr="002F1D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Pr="002F1D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Абзац  4 части 3  с</w:t>
      </w:r>
      <w:r w:rsidRPr="002F1DC7">
        <w:rPr>
          <w:rFonts w:ascii="Times New Roman" w:hAnsi="Times New Roman" w:cs="Times New Roman"/>
          <w:b/>
          <w:sz w:val="24"/>
          <w:szCs w:val="24"/>
        </w:rPr>
        <w:t>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F1DC7">
        <w:rPr>
          <w:rFonts w:ascii="Times New Roman" w:hAnsi="Times New Roman" w:cs="Times New Roman"/>
          <w:b/>
          <w:sz w:val="24"/>
          <w:szCs w:val="24"/>
        </w:rPr>
        <w:t xml:space="preserve"> 44 «Правовые акты Думы муниципального района» Устава </w:t>
      </w:r>
      <w:r>
        <w:rPr>
          <w:rFonts w:ascii="Times New Roman" w:hAnsi="Times New Roman" w:cs="Times New Roman"/>
          <w:b/>
          <w:sz w:val="24"/>
          <w:szCs w:val="24"/>
        </w:rPr>
        <w:t>изложить в следующей редакции</w:t>
      </w:r>
      <w:r w:rsidRPr="002F1DC7">
        <w:rPr>
          <w:rFonts w:ascii="Times New Roman" w:hAnsi="Times New Roman" w:cs="Times New Roman"/>
          <w:b/>
          <w:sz w:val="24"/>
          <w:szCs w:val="24"/>
        </w:rPr>
        <w:t>:</w:t>
      </w:r>
    </w:p>
    <w:p w:rsidR="00F7713F" w:rsidRPr="00570E85" w:rsidRDefault="00F7713F" w:rsidP="00F7713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«Проекты решений Думы Тулунского муниципального района</w:t>
      </w:r>
      <w:r w:rsidRPr="00570E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нормативного характера</w:t>
      </w:r>
      <w:r w:rsidRPr="00570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Думой Тулунского муниципального района, в порядке,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установленно</w:t>
      </w:r>
      <w:r w:rsidRPr="00570E85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proofErr w:type="gramEnd"/>
      <w:r w:rsidRPr="00570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муниципальным нормативным правовым акт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570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 в соответствии с законом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Иркутской области</w:t>
      </w:r>
      <w:r w:rsidRPr="00570E85">
        <w:rPr>
          <w:rFonts w:ascii="Times New Roman" w:eastAsiaTheme="minorHAnsi" w:hAnsi="Times New Roman" w:cs="Times New Roman"/>
          <w:sz w:val="24"/>
          <w:szCs w:val="24"/>
          <w:lang w:eastAsia="en-US"/>
        </w:rPr>
        <w:t>, за исключением:</w:t>
      </w:r>
    </w:p>
    <w:p w:rsidR="00F7713F" w:rsidRPr="00570E85" w:rsidRDefault="00F7713F" w:rsidP="00F771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70E85">
        <w:rPr>
          <w:rFonts w:eastAsiaTheme="minorHAnsi"/>
          <w:lang w:eastAsia="en-US"/>
        </w:rPr>
        <w:t xml:space="preserve">1) проектов нормативных правовых актов </w:t>
      </w:r>
      <w:r>
        <w:rPr>
          <w:rFonts w:eastAsiaTheme="minorHAnsi"/>
          <w:lang w:eastAsia="en-US"/>
        </w:rPr>
        <w:t>Думы Тулунского муниципального района</w:t>
      </w:r>
      <w:r w:rsidRPr="00570E85">
        <w:rPr>
          <w:rFonts w:eastAsiaTheme="minorHAnsi"/>
          <w:lang w:eastAsia="en-US"/>
        </w:rPr>
        <w:t>, устанавливающих, изменяющих, приостанавливающих, отменяющих местные налоги и сборы;</w:t>
      </w:r>
    </w:p>
    <w:p w:rsidR="00F7713F" w:rsidRDefault="00F7713F" w:rsidP="00F771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70E85">
        <w:rPr>
          <w:rFonts w:eastAsiaTheme="minorHAnsi"/>
          <w:lang w:eastAsia="en-US"/>
        </w:rPr>
        <w:t xml:space="preserve">2) проектов нормативных правовых актов </w:t>
      </w:r>
      <w:r>
        <w:rPr>
          <w:rFonts w:eastAsiaTheme="minorHAnsi"/>
          <w:lang w:eastAsia="en-US"/>
        </w:rPr>
        <w:t>Думы Тулунского муниципального района</w:t>
      </w:r>
      <w:r w:rsidRPr="00570E85">
        <w:rPr>
          <w:rFonts w:eastAsiaTheme="minorHAnsi"/>
          <w:lang w:eastAsia="en-US"/>
        </w:rPr>
        <w:t>, регулиру</w:t>
      </w:r>
      <w:r>
        <w:rPr>
          <w:rFonts w:eastAsiaTheme="minorHAnsi"/>
          <w:lang w:eastAsia="en-US"/>
        </w:rPr>
        <w:t>ющих бюджетные правоотношения</w:t>
      </w:r>
      <w:proofErr w:type="gramStart"/>
      <w:r>
        <w:rPr>
          <w:rFonts w:eastAsiaTheme="minorHAnsi"/>
          <w:lang w:eastAsia="en-US"/>
        </w:rPr>
        <w:t>.»</w:t>
      </w:r>
      <w:proofErr w:type="gramEnd"/>
    </w:p>
    <w:p w:rsidR="00685570" w:rsidRDefault="00685570" w:rsidP="0068557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85570" w:rsidRPr="00893683" w:rsidRDefault="000C2170" w:rsidP="0068557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</w:t>
      </w:r>
      <w:r w:rsidR="00685570" w:rsidRPr="00A252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.Часть 11 с</w:t>
      </w:r>
      <w:r w:rsidR="00685570" w:rsidRPr="00A2522E">
        <w:rPr>
          <w:rFonts w:ascii="Times New Roman" w:hAnsi="Times New Roman" w:cs="Times New Roman"/>
          <w:b/>
          <w:sz w:val="24"/>
          <w:szCs w:val="24"/>
        </w:rPr>
        <w:t xml:space="preserve">татьи 44 «Правовые акты Думы муниципального района» </w:t>
      </w:r>
      <w:r w:rsidR="00685570" w:rsidRPr="00A252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Устава</w:t>
      </w:r>
      <w:r w:rsidR="00685570" w:rsidRPr="008936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изложить в следующей редакции:</w:t>
      </w:r>
    </w:p>
    <w:p w:rsidR="00685570" w:rsidRDefault="00685570" w:rsidP="0068557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3A1C">
        <w:rPr>
          <w:rFonts w:ascii="Times New Roman" w:hAnsi="Times New Roman" w:cs="Times New Roman"/>
          <w:sz w:val="24"/>
          <w:szCs w:val="24"/>
        </w:rPr>
        <w:t>«11. Решения Думы Тулунского муниципального района</w:t>
      </w:r>
      <w:r w:rsidRPr="00090674">
        <w:rPr>
          <w:rFonts w:ascii="Times New Roman" w:eastAsiaTheme="minorHAnsi" w:hAnsi="Times New Roman" w:cs="Times New Roman"/>
          <w:sz w:val="24"/>
          <w:szCs w:val="24"/>
          <w:lang w:eastAsia="en-US"/>
        </w:rPr>
        <w:t>, затрагивающие вопросы осуществления предпринимательской и инвестиционной деятельности, в целях выявления поло</w:t>
      </w:r>
      <w:r w:rsidRPr="00033A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жений, </w:t>
      </w:r>
      <w:r w:rsidRPr="000906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необоснованно затрудняющих осуществление предпринимательской и инвестиционной деятельности, подлежат экспертизе, проводимой </w:t>
      </w:r>
      <w:r w:rsidRPr="00033A1C">
        <w:rPr>
          <w:rFonts w:ascii="Times New Roman" w:eastAsiaTheme="minorHAnsi" w:hAnsi="Times New Roman" w:cs="Times New Roman"/>
          <w:sz w:val="24"/>
          <w:szCs w:val="24"/>
          <w:lang w:eastAsia="en-US"/>
        </w:rPr>
        <w:t>Думой Тулунского муниципального района</w:t>
      </w:r>
      <w:r w:rsidRPr="000906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порядке, </w:t>
      </w:r>
      <w:proofErr w:type="gramStart"/>
      <w:r w:rsidRPr="00090674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установленном</w:t>
      </w:r>
      <w:proofErr w:type="gramEnd"/>
      <w:r w:rsidRPr="000906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</w:t>
      </w:r>
      <w:r w:rsidRPr="00033A1C">
        <w:rPr>
          <w:rFonts w:ascii="Times New Roman" w:eastAsiaTheme="minorHAnsi" w:hAnsi="Times New Roman" w:cs="Times New Roman"/>
          <w:sz w:val="24"/>
          <w:szCs w:val="24"/>
          <w:lang w:eastAsia="en-US"/>
        </w:rPr>
        <w:t>ьным нормативным правовым акто</w:t>
      </w:r>
      <w:r w:rsidRPr="000906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 в соответствии с законом </w:t>
      </w:r>
      <w:r w:rsidRPr="00033A1C">
        <w:rPr>
          <w:rFonts w:ascii="Times New Roman" w:eastAsiaTheme="minorHAnsi" w:hAnsi="Times New Roman" w:cs="Times New Roman"/>
          <w:sz w:val="24"/>
          <w:szCs w:val="24"/>
          <w:lang w:eastAsia="en-US"/>
        </w:rPr>
        <w:t>Иркутской области</w:t>
      </w:r>
      <w:r w:rsidRPr="0009067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033A1C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685570" w:rsidRDefault="00685570" w:rsidP="0068557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C2170" w:rsidRDefault="000C2170" w:rsidP="000C217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486428">
        <w:rPr>
          <w:rFonts w:ascii="Times New Roman" w:hAnsi="Times New Roman" w:cs="Times New Roman"/>
          <w:b/>
          <w:sz w:val="24"/>
          <w:szCs w:val="24"/>
        </w:rPr>
        <w:t>Абзац 1 статьи 45</w:t>
      </w:r>
      <w:r w:rsidRPr="000C2170">
        <w:rPr>
          <w:rFonts w:ascii="Times New Roman" w:hAnsi="Times New Roman" w:cs="Times New Roman"/>
          <w:b/>
          <w:sz w:val="24"/>
          <w:szCs w:val="24"/>
        </w:rPr>
        <w:t xml:space="preserve"> «Правовые акты руководителей органов администрации муниципального района» </w:t>
      </w:r>
      <w:r w:rsidR="004450A7">
        <w:rPr>
          <w:rFonts w:ascii="Times New Roman" w:hAnsi="Times New Roman" w:cs="Times New Roman"/>
          <w:b/>
          <w:sz w:val="24"/>
          <w:szCs w:val="24"/>
        </w:rPr>
        <w:t>дополнить</w:t>
      </w:r>
      <w:r w:rsidRPr="000C2170">
        <w:rPr>
          <w:rFonts w:ascii="Times New Roman" w:hAnsi="Times New Roman" w:cs="Times New Roman"/>
          <w:b/>
          <w:sz w:val="24"/>
          <w:szCs w:val="24"/>
        </w:rPr>
        <w:t xml:space="preserve"> нормой следующего содержания:</w:t>
      </w:r>
    </w:p>
    <w:p w:rsidR="000C2170" w:rsidRDefault="000C2170" w:rsidP="000C21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170">
        <w:rPr>
          <w:rFonts w:ascii="Times New Roman" w:hAnsi="Times New Roman" w:cs="Times New Roman"/>
          <w:sz w:val="24"/>
          <w:szCs w:val="24"/>
        </w:rPr>
        <w:t xml:space="preserve">«Прокурор обладает правом внесения проектов  правовых актов руководителей органов администрации муниципального района на </w:t>
      </w:r>
      <w:r w:rsidRPr="002D4A16">
        <w:rPr>
          <w:rFonts w:ascii="Times New Roman" w:hAnsi="Times New Roman" w:cs="Times New Roman"/>
          <w:sz w:val="24"/>
          <w:szCs w:val="24"/>
        </w:rPr>
        <w:t>рассмотрение руководител</w:t>
      </w:r>
      <w:r w:rsidR="002D4A16" w:rsidRPr="002D4A16">
        <w:rPr>
          <w:rFonts w:ascii="Times New Roman" w:hAnsi="Times New Roman" w:cs="Times New Roman"/>
          <w:sz w:val="24"/>
          <w:szCs w:val="24"/>
        </w:rPr>
        <w:t>ей</w:t>
      </w:r>
      <w:r w:rsidRPr="002D4A16">
        <w:rPr>
          <w:rFonts w:ascii="Times New Roman" w:hAnsi="Times New Roman" w:cs="Times New Roman"/>
          <w:sz w:val="24"/>
          <w:szCs w:val="24"/>
        </w:rPr>
        <w:t xml:space="preserve"> органов администрации муниципального района</w:t>
      </w:r>
      <w:proofErr w:type="gramStart"/>
      <w:r w:rsidRPr="002D4A1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C2170" w:rsidRDefault="000C2170" w:rsidP="000C21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170" w:rsidRPr="000C2170" w:rsidRDefault="00043BAA" w:rsidP="000C217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4450A7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татью 46</w:t>
      </w:r>
      <w:r w:rsidR="000C2170" w:rsidRPr="000C2170">
        <w:rPr>
          <w:rFonts w:ascii="Times New Roman" w:hAnsi="Times New Roman" w:cs="Times New Roman"/>
          <w:b/>
          <w:sz w:val="24"/>
          <w:szCs w:val="24"/>
        </w:rPr>
        <w:t xml:space="preserve"> «Правовые акты Избирательной комиссии муниципального района» </w:t>
      </w:r>
      <w:r w:rsidR="004450A7">
        <w:rPr>
          <w:rFonts w:ascii="Times New Roman" w:hAnsi="Times New Roman" w:cs="Times New Roman"/>
          <w:b/>
          <w:sz w:val="24"/>
          <w:szCs w:val="24"/>
        </w:rPr>
        <w:t xml:space="preserve">дополнить </w:t>
      </w:r>
      <w:r w:rsidR="000C2170" w:rsidRPr="000C2170">
        <w:rPr>
          <w:rFonts w:ascii="Times New Roman" w:hAnsi="Times New Roman" w:cs="Times New Roman"/>
          <w:b/>
          <w:sz w:val="24"/>
          <w:szCs w:val="24"/>
        </w:rPr>
        <w:t>нормой следующего содержания:</w:t>
      </w:r>
    </w:p>
    <w:p w:rsidR="000C2170" w:rsidRPr="000C2170" w:rsidRDefault="000C2170" w:rsidP="000C21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170">
        <w:rPr>
          <w:rFonts w:ascii="Times New Roman" w:hAnsi="Times New Roman" w:cs="Times New Roman"/>
          <w:sz w:val="24"/>
          <w:szCs w:val="24"/>
        </w:rPr>
        <w:t xml:space="preserve">«Прокурор обладает правом внесения проектов  правовых актов Избирательной комиссии муниципального района на рассмотрение </w:t>
      </w:r>
      <w:r w:rsidRPr="002D4A16">
        <w:rPr>
          <w:rFonts w:ascii="Times New Roman" w:hAnsi="Times New Roman" w:cs="Times New Roman"/>
          <w:sz w:val="24"/>
          <w:szCs w:val="24"/>
        </w:rPr>
        <w:t>Избирательной комиссии муниципального района</w:t>
      </w:r>
      <w:proofErr w:type="gramStart"/>
      <w:r w:rsidRPr="002D4A1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85570" w:rsidRDefault="00685570" w:rsidP="0068557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85570" w:rsidRPr="003542A6" w:rsidRDefault="000C2170" w:rsidP="0068557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9</w:t>
      </w:r>
      <w:r w:rsidR="00685570" w:rsidRPr="003542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.В пункте 2 части 1 статьи</w:t>
      </w:r>
      <w:r w:rsidR="00685570" w:rsidRPr="003542A6">
        <w:rPr>
          <w:rFonts w:ascii="Times New Roman" w:hAnsi="Times New Roman" w:cs="Times New Roman"/>
          <w:b/>
          <w:sz w:val="24"/>
          <w:szCs w:val="24"/>
        </w:rPr>
        <w:t xml:space="preserve"> 71.2 «Ответственность мэра муниципального района перед государством» Устава </w:t>
      </w:r>
      <w:r w:rsidR="00685570" w:rsidRPr="003542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заменить слова</w:t>
      </w:r>
      <w:r w:rsidR="00685570" w:rsidRPr="003542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"нецелевое расходование субвенций из федерального бюджета или бюджета </w:t>
      </w:r>
      <w:r w:rsidR="00685570">
        <w:rPr>
          <w:rFonts w:ascii="Times New Roman" w:eastAsiaTheme="minorHAnsi" w:hAnsi="Times New Roman" w:cs="Times New Roman"/>
          <w:sz w:val="24"/>
          <w:szCs w:val="24"/>
          <w:lang w:eastAsia="en-US"/>
        </w:rPr>
        <w:t>Иркутской области</w:t>
      </w:r>
      <w:r w:rsidR="00685570" w:rsidRPr="003542A6">
        <w:rPr>
          <w:rFonts w:ascii="Times New Roman" w:eastAsiaTheme="minorHAnsi" w:hAnsi="Times New Roman" w:cs="Times New Roman"/>
          <w:sz w:val="24"/>
          <w:szCs w:val="24"/>
          <w:lang w:eastAsia="en-US"/>
        </w:rPr>
        <w:t>" словами "нецелевое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Федерации".</w:t>
      </w:r>
      <w:proofErr w:type="gramEnd"/>
    </w:p>
    <w:p w:rsidR="00685570" w:rsidRDefault="00685570" w:rsidP="006855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570" w:rsidRPr="001D30FE" w:rsidRDefault="00685570" w:rsidP="0068557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85570" w:rsidRDefault="00685570" w:rsidP="0068557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D93A78" w:rsidRDefault="00D93A78" w:rsidP="0068557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D93A78" w:rsidRDefault="00D93A78" w:rsidP="0068557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D93A78" w:rsidRDefault="00D93A78" w:rsidP="0068557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D93A78" w:rsidRDefault="00D93A78" w:rsidP="0068557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D93A78" w:rsidRDefault="00D93A78" w:rsidP="0068557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D93A78" w:rsidRDefault="00D93A78" w:rsidP="0068557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D93A78" w:rsidRDefault="00D93A78" w:rsidP="0068557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D93A78" w:rsidRDefault="00D93A78" w:rsidP="0068557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85570" w:rsidRDefault="00685570" w:rsidP="0068557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bookmarkStart w:id="0" w:name="_GoBack"/>
      <w:bookmarkEnd w:id="0"/>
    </w:p>
    <w:p w:rsidR="00685570" w:rsidRDefault="00685570" w:rsidP="0068557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sectPr w:rsidR="00685570" w:rsidSect="00B13C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70"/>
    <w:rsid w:val="00043BAA"/>
    <w:rsid w:val="000979B2"/>
    <w:rsid w:val="000C2170"/>
    <w:rsid w:val="002D4A16"/>
    <w:rsid w:val="003D04E5"/>
    <w:rsid w:val="004450A7"/>
    <w:rsid w:val="00486428"/>
    <w:rsid w:val="00685570"/>
    <w:rsid w:val="0091763F"/>
    <w:rsid w:val="00B13C29"/>
    <w:rsid w:val="00B70C08"/>
    <w:rsid w:val="00D93A78"/>
    <w:rsid w:val="00E371AD"/>
    <w:rsid w:val="00F7713F"/>
    <w:rsid w:val="00F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5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1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1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5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1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1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A3730A19321F3C100EE10409E3F99FA7C998B97EAF6C0DAF0E023DCBqBzC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A3730A19321F3C100EE10409E3F99FA7C999BF70AA6C0DAF0E023DCBqBzC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A3730A19321F3C100EE10409E3F99FA7C895BC71A86C0DAF0E023DCBqBzC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FA3730A19321F3C100EE10409E3F99FA7C895BC71A86C0DAF0E023DCBqBzC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27359F45FC067291200599CA17BD4B7B961E957094EFB345B69E2FFBA98CF00A6F99106Bl4U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15</cp:revision>
  <cp:lastPrinted>2016-05-30T06:05:00Z</cp:lastPrinted>
  <dcterms:created xsi:type="dcterms:W3CDTF">2016-05-17T06:48:00Z</dcterms:created>
  <dcterms:modified xsi:type="dcterms:W3CDTF">2016-07-04T08:35:00Z</dcterms:modified>
</cp:coreProperties>
</file>